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100" w:line="800" w:lineRule="exact"/>
        <w:contextualSpacing/>
        <w:jc w:val="righ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湘教备通〔202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〕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textAlignment w:val="auto"/>
        <w:rPr>
          <w:rFonts w:hint="eastAsia"/>
        </w:rPr>
      </w:pPr>
    </w:p>
    <w:p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关于组织开展全省高中数字化实验教学</w:t>
      </w:r>
    </w:p>
    <w:p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线上培训的通知</w:t>
      </w:r>
    </w:p>
    <w:p>
      <w:pPr>
        <w:pStyle w:val="2"/>
        <w:ind w:firstLine="291"/>
        <w:jc w:val="left"/>
        <w:rPr>
          <w:b/>
          <w:bCs/>
          <w:lang w:val="en-US"/>
        </w:rPr>
      </w:pPr>
      <w:r>
        <w:rPr>
          <w:rFonts w:hint="eastAsia"/>
          <w:b/>
          <w:bCs/>
          <w:lang w:val="en-US"/>
        </w:rPr>
        <w:t xml:space="preserve">                                                              </w:t>
      </w:r>
    </w:p>
    <w:p>
      <w:pPr>
        <w:spacing w:line="58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各市州教育技术装备站（处、所、室、中心）</w:t>
      </w:r>
      <w:r>
        <w:rPr>
          <w:rFonts w:ascii="仿宋_GB2312" w:hAnsi="仿宋_GB2312" w:eastAsia="仿宋_GB2312" w:cs="仿宋_GB2312"/>
          <w:sz w:val="32"/>
          <w:szCs w:val="32"/>
        </w:rPr>
        <w:t>:</w:t>
      </w:r>
    </w:p>
    <w:p>
      <w:pPr>
        <w:spacing w:line="58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theme="majorEastAsia"/>
          <w:sz w:val="32"/>
          <w:szCs w:val="32"/>
        </w:rPr>
        <w:t>为贯彻落实省教育厅《关于加强和改进中小学实验教学的实施意见》（湘教发[</w:t>
      </w:r>
      <w:r>
        <w:rPr>
          <w:rFonts w:ascii="仿宋" w:hAnsi="仿宋" w:eastAsia="仿宋" w:cstheme="majorEastAsia"/>
          <w:sz w:val="32"/>
          <w:szCs w:val="32"/>
        </w:rPr>
        <w:t>2022]58</w:t>
      </w:r>
      <w:r>
        <w:rPr>
          <w:rFonts w:hint="eastAsia" w:ascii="仿宋" w:hAnsi="仿宋" w:eastAsia="仿宋" w:cstheme="majorEastAsia"/>
          <w:sz w:val="32"/>
          <w:szCs w:val="32"/>
        </w:rPr>
        <w:t>号）文件精神，加强实验教学研究与探索，促进传统实验教学与现代教育技术装备有机融合，更好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完成新课标要求的物理、化学、生物学科实验，全面</w:t>
      </w:r>
      <w:r>
        <w:rPr>
          <w:rFonts w:hint="eastAsia" w:ascii="仿宋" w:hAnsi="仿宋" w:eastAsia="仿宋" w:cstheme="majorEastAsia"/>
          <w:sz w:val="32"/>
          <w:szCs w:val="32"/>
        </w:rPr>
        <w:t>提高教师实验操作能力，全面提升我省实验教学水平。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经研究，决定开展</w:t>
      </w:r>
      <w:r>
        <w:rPr>
          <w:rFonts w:hint="eastAsia" w:ascii="仿宋" w:hAnsi="仿宋" w:eastAsia="仿宋" w:cstheme="majorEastAsia"/>
          <w:sz w:val="32"/>
          <w:szCs w:val="32"/>
        </w:rPr>
        <w:t>全省高中物理、化学、生物教师数字化实验教学线上培训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活动，</w:t>
      </w:r>
      <w:r>
        <w:rPr>
          <w:rFonts w:hint="eastAsia" w:ascii="仿宋_GB2312" w:hAnsi="仿宋_GB2312" w:eastAsia="仿宋_GB2312" w:cs="仿宋_GB2312"/>
          <w:sz w:val="32"/>
          <w:szCs w:val="32"/>
        </w:rPr>
        <w:t>现将有关事项通知如下：</w:t>
      </w:r>
    </w:p>
    <w:p>
      <w:pPr>
        <w:spacing w:line="580" w:lineRule="exact"/>
        <w:ind w:firstLine="630" w:firstLineChars="300"/>
      </w:pPr>
      <w:r>
        <w:rPr>
          <w:rFonts w:hint="eastAsia"/>
        </w:rPr>
        <w:t>一、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 xml:space="preserve"> 培训范围、对象、人数</w:t>
      </w:r>
    </w:p>
    <w:p>
      <w:pPr>
        <w:spacing w:line="560" w:lineRule="exact"/>
        <w:ind w:firstLine="640" w:firstLineChars="200"/>
        <w:rPr>
          <w:rFonts w:ascii="仿宋" w:hAnsi="仿宋" w:eastAsia="仿宋" w:cs="黑体"/>
          <w:sz w:val="32"/>
          <w:szCs w:val="32"/>
        </w:rPr>
      </w:pPr>
      <w:r>
        <w:rPr>
          <w:rFonts w:hint="eastAsia" w:ascii="仿宋" w:hAnsi="仿宋" w:eastAsia="仿宋" w:cs="黑体"/>
          <w:sz w:val="32"/>
          <w:szCs w:val="32"/>
        </w:rPr>
        <w:t>各市（州）、县（区）教育装备部门实验教学工作负责人，高中物理、化学、生物学科教师及实验室管理教师。</w:t>
      </w:r>
    </w:p>
    <w:p>
      <w:pPr>
        <w:pStyle w:val="2"/>
        <w:ind w:firstLine="640" w:firstLineChars="200"/>
        <w:rPr>
          <w:rFonts w:ascii="仿宋" w:hAnsi="仿宋" w:eastAsia="仿宋" w:cs="黑体"/>
          <w:sz w:val="32"/>
          <w:szCs w:val="32"/>
          <w:lang w:val="en-US"/>
        </w:rPr>
      </w:pPr>
      <w:r>
        <w:rPr>
          <w:rFonts w:hint="eastAsia" w:ascii="仿宋" w:hAnsi="仿宋" w:eastAsia="仿宋" w:cs="黑体"/>
          <w:sz w:val="32"/>
          <w:szCs w:val="32"/>
          <w:lang w:val="en-US"/>
        </w:rPr>
        <w:t>本次活动不限参训人数。</w:t>
      </w:r>
    </w:p>
    <w:p>
      <w:pPr>
        <w:pStyle w:val="2"/>
        <w:ind w:firstLine="580" w:firstLineChars="200"/>
        <w:rPr>
          <w:rFonts w:eastAsia="仿宋"/>
          <w:lang w:val="en-US"/>
        </w:rPr>
      </w:pPr>
      <w:r>
        <w:rPr>
          <w:rFonts w:hint="eastAsia" w:eastAsia="仿宋"/>
          <w:lang w:val="en-US"/>
        </w:rPr>
        <w:t>二、</w:t>
      </w:r>
      <w:r>
        <w:rPr>
          <w:rFonts w:hint="eastAsia" w:ascii="仿宋" w:hAnsi="仿宋" w:eastAsia="仿宋" w:cs="黑体"/>
          <w:sz w:val="32"/>
          <w:szCs w:val="32"/>
          <w:lang w:val="en-US"/>
        </w:rPr>
        <w:t>活动方式及时间</w:t>
      </w:r>
    </w:p>
    <w:p>
      <w:pPr>
        <w:pStyle w:val="2"/>
        <w:ind w:firstLine="640" w:firstLineChars="200"/>
        <w:rPr>
          <w:rFonts w:hint="eastAsia" w:ascii="仿宋" w:hAnsi="仿宋" w:eastAsia="仿宋" w:cs="黑体"/>
          <w:sz w:val="32"/>
          <w:szCs w:val="32"/>
          <w:lang w:val="en-US"/>
        </w:rPr>
        <w:sectPr>
          <w:pgSz w:w="11906" w:h="16838"/>
          <w:pgMar w:top="1440" w:right="1800" w:bottom="1440" w:left="1800" w:header="851" w:footer="992" w:gutter="0"/>
          <w:pgNumType w:fmt="numberInDash" w:start="2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黑体"/>
          <w:sz w:val="32"/>
          <w:szCs w:val="32"/>
          <w:lang w:val="en-US"/>
        </w:rPr>
        <w:t>培训采用网络直播方式进行，物理、化学、生物三科培</w:t>
      </w:r>
    </w:p>
    <w:p>
      <w:pPr>
        <w:pStyle w:val="2"/>
        <w:ind w:firstLine="640" w:firstLineChars="200"/>
        <w:rPr>
          <w:rFonts w:ascii="仿宋" w:hAnsi="仿宋" w:eastAsia="仿宋" w:cs="黑体"/>
          <w:sz w:val="32"/>
          <w:szCs w:val="32"/>
          <w:lang w:val="en-US"/>
        </w:rPr>
      </w:pPr>
      <w:r>
        <w:rPr>
          <w:rFonts w:hint="eastAsia" w:ascii="仿宋" w:hAnsi="仿宋" w:eastAsia="仿宋" w:cs="黑体"/>
          <w:sz w:val="32"/>
          <w:szCs w:val="32"/>
          <w:lang w:val="en-US"/>
        </w:rPr>
        <w:t>训同时进行，各学科教师选择相应学科进行学习。</w:t>
      </w:r>
    </w:p>
    <w:p>
      <w:pPr>
        <w:pStyle w:val="2"/>
        <w:ind w:left="420" w:firstLine="320"/>
        <w:rPr>
          <w:rFonts w:ascii="仿宋" w:hAnsi="仿宋" w:eastAsia="仿宋" w:cs="黑体"/>
          <w:sz w:val="32"/>
          <w:szCs w:val="32"/>
          <w:lang w:val="en-US"/>
        </w:rPr>
      </w:pPr>
      <w:r>
        <w:rPr>
          <w:rFonts w:hint="eastAsia" w:ascii="仿宋" w:hAnsi="仿宋" w:eastAsia="仿宋" w:cs="黑体"/>
          <w:sz w:val="32"/>
          <w:szCs w:val="32"/>
          <w:lang w:val="en-US"/>
        </w:rPr>
        <w:t>培训时间：2023年3月30日-2023年3月31日</w:t>
      </w:r>
    </w:p>
    <w:p>
      <w:pPr>
        <w:pStyle w:val="2"/>
        <w:numPr>
          <w:ilvl w:val="0"/>
          <w:numId w:val="1"/>
        </w:numPr>
        <w:ind w:firstLineChars="0"/>
        <w:rPr>
          <w:rFonts w:ascii="仿宋" w:hAnsi="仿宋" w:eastAsia="仿宋" w:cs="黑体"/>
          <w:sz w:val="32"/>
          <w:szCs w:val="32"/>
          <w:lang w:val="en-US"/>
        </w:rPr>
      </w:pPr>
      <w:r>
        <w:rPr>
          <w:rFonts w:hint="eastAsia" w:ascii="仿宋" w:hAnsi="仿宋" w:eastAsia="仿宋" w:cs="黑体"/>
          <w:sz w:val="32"/>
          <w:szCs w:val="32"/>
          <w:lang w:val="en-US"/>
        </w:rPr>
        <w:t>培训内容</w:t>
      </w:r>
    </w:p>
    <w:p>
      <w:pPr>
        <w:pStyle w:val="2"/>
        <w:ind w:firstLine="640" w:firstLineChars="200"/>
        <w:rPr>
          <w:rFonts w:ascii="仿宋" w:hAnsi="仿宋" w:eastAsia="仿宋" w:cstheme="majorEastAsia"/>
          <w:sz w:val="32"/>
          <w:szCs w:val="32"/>
        </w:rPr>
      </w:pPr>
      <w:r>
        <w:rPr>
          <w:rFonts w:hint="eastAsia" w:ascii="仿宋" w:hAnsi="仿宋" w:eastAsia="仿宋" w:cs="黑体"/>
          <w:sz w:val="32"/>
          <w:szCs w:val="32"/>
          <w:lang w:val="en-US"/>
        </w:rPr>
        <w:t>培训内容主要针对数字化实验系统在高中物理、化学、生物学科中的应用，</w:t>
      </w:r>
      <w:r>
        <w:rPr>
          <w:rFonts w:hint="eastAsia" w:ascii="仿宋" w:hAnsi="仿宋" w:eastAsia="仿宋" w:cstheme="majorEastAsia"/>
          <w:sz w:val="32"/>
          <w:szCs w:val="32"/>
        </w:rPr>
        <w:t>培训分为</w:t>
      </w:r>
      <w:r>
        <w:rPr>
          <w:rFonts w:hint="eastAsia" w:ascii="仿宋" w:hAnsi="仿宋" w:eastAsia="仿宋" w:cstheme="majorEastAsia"/>
          <w:sz w:val="32"/>
          <w:szCs w:val="32"/>
          <w:lang w:val="en-US"/>
        </w:rPr>
        <w:t>专家讲座、讲师</w:t>
      </w:r>
      <w:r>
        <w:rPr>
          <w:rFonts w:hint="eastAsia" w:ascii="仿宋" w:hAnsi="仿宋" w:eastAsia="仿宋" w:cstheme="majorEastAsia"/>
          <w:sz w:val="32"/>
          <w:szCs w:val="32"/>
        </w:rPr>
        <w:t>培训和</w:t>
      </w:r>
      <w:r>
        <w:rPr>
          <w:rFonts w:hint="eastAsia" w:ascii="仿宋" w:hAnsi="仿宋" w:eastAsia="仿宋" w:cstheme="majorEastAsia"/>
          <w:sz w:val="32"/>
          <w:szCs w:val="32"/>
          <w:lang w:val="en-US"/>
        </w:rPr>
        <w:t>线上考核三</w:t>
      </w:r>
      <w:r>
        <w:rPr>
          <w:rFonts w:hint="eastAsia" w:ascii="仿宋" w:hAnsi="仿宋" w:eastAsia="仿宋" w:cstheme="majorEastAsia"/>
          <w:sz w:val="32"/>
          <w:szCs w:val="32"/>
        </w:rPr>
        <w:t>部分。</w:t>
      </w:r>
    </w:p>
    <w:p>
      <w:pPr>
        <w:pStyle w:val="2"/>
        <w:numPr>
          <w:ilvl w:val="0"/>
          <w:numId w:val="1"/>
        </w:numPr>
        <w:ind w:firstLineChars="0"/>
        <w:rPr>
          <w:rFonts w:ascii="仿宋" w:hAnsi="仿宋" w:eastAsia="仿宋" w:cs="黑体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/>
        </w:rPr>
        <w:t>考核及其他</w:t>
      </w:r>
    </w:p>
    <w:p>
      <w:pPr>
        <w:pStyle w:val="2"/>
        <w:ind w:firstLine="640" w:firstLineChars="200"/>
        <w:rPr>
          <w:rFonts w:ascii="仿宋" w:hAnsi="仿宋" w:eastAsia="仿宋" w:cs="黑体"/>
          <w:sz w:val="32"/>
          <w:szCs w:val="32"/>
          <w:lang w:val="en-US"/>
        </w:rPr>
      </w:pPr>
      <w:r>
        <w:rPr>
          <w:rFonts w:hint="eastAsia" w:ascii="仿宋" w:hAnsi="仿宋" w:eastAsia="仿宋" w:cs="黑体"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/>
        </w:rPr>
        <w:t>采用线上答题形式，</w:t>
      </w:r>
      <w:r>
        <w:rPr>
          <w:rFonts w:hint="eastAsia" w:ascii="仿宋_GB2312" w:eastAsia="仿宋_GB2312" w:cs="Times New Roman"/>
          <w:sz w:val="32"/>
          <w:szCs w:val="32"/>
          <w:shd w:val="clear" w:color="auto" w:fill="FFFFFF"/>
          <w:lang w:val="en-US"/>
        </w:rPr>
        <w:t>参训教师在答题时间段内报名参加线上考核。</w:t>
      </w:r>
    </w:p>
    <w:p>
      <w:pPr>
        <w:pStyle w:val="2"/>
        <w:ind w:firstLine="640" w:firstLineChars="200"/>
        <w:rPr>
          <w:rFonts w:ascii="仿宋" w:hAnsi="仿宋" w:eastAsia="仿宋" w:cs="仿宋"/>
          <w:sz w:val="32"/>
          <w:szCs w:val="32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/>
        </w:rPr>
        <w:t>2</w:t>
      </w:r>
      <w:r>
        <w:rPr>
          <w:rFonts w:ascii="仿宋" w:hAnsi="仿宋" w:eastAsia="仿宋" w:cs="仿宋"/>
          <w:sz w:val="32"/>
          <w:szCs w:val="32"/>
          <w:shd w:val="clear" w:color="auto" w:fill="FFFFFF"/>
          <w:lang w:val="en-US"/>
        </w:rPr>
        <w:t>.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/>
        </w:rPr>
        <w:t>根据参训时长、答题分数，由我处发放培训学分证明。</w:t>
      </w:r>
    </w:p>
    <w:p>
      <w:pPr>
        <w:pStyle w:val="2"/>
        <w:ind w:firstLine="640" w:firstLineChars="200"/>
        <w:rPr>
          <w:rFonts w:ascii="仿宋" w:hAnsi="仿宋" w:eastAsia="仿宋" w:cs="仿宋"/>
          <w:sz w:val="32"/>
          <w:szCs w:val="32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/>
        </w:rPr>
        <w:t>3</w:t>
      </w:r>
      <w:r>
        <w:rPr>
          <w:rFonts w:ascii="仿宋" w:hAnsi="仿宋" w:eastAsia="仿宋" w:cs="仿宋"/>
          <w:sz w:val="32"/>
          <w:szCs w:val="32"/>
          <w:shd w:val="clear" w:color="auto" w:fill="FFFFFF"/>
          <w:lang w:val="en-US"/>
        </w:rPr>
        <w:t>.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/>
        </w:rPr>
        <w:t>请各市州通知所属县市区及学校相关人员参培，有何问题请与我处实验教学管理科联系。</w:t>
      </w:r>
    </w:p>
    <w:p>
      <w:pPr>
        <w:pStyle w:val="2"/>
        <w:ind w:left="630" w:leftChars="300" w:firstLine="0" w:firstLineChars="0"/>
        <w:rPr>
          <w:rFonts w:ascii="仿宋" w:hAnsi="仿宋" w:eastAsia="仿宋" w:cs="黑体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/>
        </w:rPr>
        <w:t xml:space="preserve">联系人：徐臣 </w:t>
      </w:r>
      <w:r>
        <w:rPr>
          <w:rFonts w:ascii="仿宋" w:hAnsi="仿宋" w:eastAsia="仿宋" w:cs="仿宋"/>
          <w:sz w:val="32"/>
          <w:szCs w:val="32"/>
          <w:shd w:val="clear" w:color="auto" w:fill="FFFFFF"/>
          <w:lang w:val="en-US"/>
        </w:rPr>
        <w:t>0731-85585834</w:t>
      </w:r>
    </w:p>
    <w:p>
      <w:pPr>
        <w:pStyle w:val="2"/>
        <w:ind w:left="630" w:leftChars="300" w:firstLine="0" w:firstLineChars="0"/>
        <w:jc w:val="left"/>
        <w:rPr>
          <w:rFonts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技术支持：黄彬 13875806286   史新宇15399923369</w:t>
      </w:r>
    </w:p>
    <w:p>
      <w:pPr>
        <w:pStyle w:val="2"/>
        <w:ind w:left="630" w:leftChars="300" w:firstLine="0" w:firstLineChars="0"/>
        <w:jc w:val="left"/>
        <w:rPr>
          <w:rFonts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2"/>
        <w:ind w:firstLine="640" w:firstLineChars="200"/>
        <w:rPr>
          <w:rFonts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" w:hAnsi="仿宋" w:eastAsia="仿宋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：1.</w:t>
      </w:r>
      <w:r>
        <w:rPr>
          <w:rFonts w:hint="eastAsia"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培训日程表</w:t>
      </w:r>
    </w:p>
    <w:p>
      <w:pPr>
        <w:pStyle w:val="2"/>
        <w:ind w:firstLine="1600" w:firstLineChars="500"/>
        <w:rPr>
          <w:rFonts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平台登录、观看直播及线上答题操作说明</w:t>
      </w:r>
    </w:p>
    <w:p>
      <w:pPr>
        <w:pStyle w:val="2"/>
        <w:ind w:left="0" w:leftChars="0" w:firstLine="0" w:firstLineChars="0"/>
        <w:jc w:val="left"/>
        <w:rPr>
          <w:rFonts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2"/>
        <w:ind w:left="0" w:leftChars="0" w:firstLine="0" w:firstLineChars="0"/>
        <w:jc w:val="left"/>
        <w:rPr>
          <w:rFonts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</w:p>
    <w:p>
      <w:pPr>
        <w:pStyle w:val="2"/>
        <w:ind w:left="630" w:leftChars="300" w:firstLine="0" w:firstLineChars="0"/>
        <w:jc w:val="right"/>
        <w:rPr>
          <w:rFonts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湖南省教育生产装备处</w:t>
      </w:r>
    </w:p>
    <w:p>
      <w:pPr>
        <w:pStyle w:val="2"/>
        <w:ind w:left="630" w:leftChars="300" w:firstLine="0" w:firstLineChars="0"/>
        <w:jc w:val="center"/>
        <w:rPr>
          <w:rFonts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</w:t>
      </w:r>
      <w:r>
        <w:rPr>
          <w:rFonts w:hint="eastAsia" w:ascii="仿宋" w:hAnsi="仿宋" w:eastAsia="仿宋" w:cs="黑体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2023年3月5日</w:t>
      </w:r>
    </w:p>
    <w:p>
      <w:pPr>
        <w:rPr>
          <w:rFonts w:ascii="仿宋" w:hAnsi="仿宋" w:eastAsia="仿宋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/>
        </w:rPr>
        <w:t>附件</w:t>
      </w:r>
      <w:r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 w:eastAsia="zh-CN"/>
        </w:rPr>
        <w:t xml:space="preserve">1 </w:t>
      </w:r>
      <w:r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/>
        </w:rPr>
        <w:t>日程表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shd w:val="clear" w:color="auto" w:fill="FFFFFF"/>
          <w:lang w:val="en-US"/>
        </w:rPr>
      </w:pPr>
    </w:p>
    <w:tbl>
      <w:tblPr>
        <w:tblStyle w:val="8"/>
        <w:tblW w:w="93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7"/>
        <w:gridCol w:w="1896"/>
        <w:gridCol w:w="3867"/>
        <w:gridCol w:w="19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697" w:type="dxa"/>
            <w:vAlign w:val="center"/>
          </w:tcPr>
          <w:p>
            <w:pPr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培训内容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培训人员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697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日上午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9:00-9:30</w:t>
            </w:r>
          </w:p>
        </w:tc>
        <w:tc>
          <w:tcPr>
            <w:tcW w:w="3867" w:type="dxa"/>
            <w:vAlign w:val="center"/>
          </w:tcPr>
          <w:p>
            <w:pPr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开班仪式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  <w:jc w:val="center"/>
        </w:trPr>
        <w:tc>
          <w:tcPr>
            <w:tcW w:w="169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9:30--11：00</w:t>
            </w:r>
          </w:p>
        </w:tc>
        <w:tc>
          <w:tcPr>
            <w:tcW w:w="3867" w:type="dxa"/>
            <w:vAlign w:val="center"/>
          </w:tcPr>
          <w:p>
            <w:pPr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数字化实验的构成、应用及保障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李鼎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697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日下午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14:00-15:30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数字化实验对物理学科</w:t>
            </w:r>
          </w:p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核心素养的培养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戴岳为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69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14:00-15:30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数字化实验对生物学科</w:t>
            </w:r>
          </w:p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核心素养的培养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朱德华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  <w:jc w:val="center"/>
        </w:trPr>
        <w:tc>
          <w:tcPr>
            <w:tcW w:w="169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14:00-15:30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数字化实验对化学学科</w:t>
            </w:r>
          </w:p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核心素养的培养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孙泽浩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6" w:hRule="atLeast"/>
          <w:jc w:val="center"/>
        </w:trPr>
        <w:tc>
          <w:tcPr>
            <w:tcW w:w="1697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>31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日上午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9：30--11：00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数字化实验系统在新课标</w:t>
            </w:r>
          </w:p>
          <w:p>
            <w:pPr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高中物理实验教学中的应用与研究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刘炳顺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6" w:hRule="atLeast"/>
          <w:jc w:val="center"/>
        </w:trPr>
        <w:tc>
          <w:tcPr>
            <w:tcW w:w="169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9：30--11：00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数字化实验系统在新课标</w:t>
            </w:r>
          </w:p>
          <w:p>
            <w:pPr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高中化学实验教学中的应用与研究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石阳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6" w:hRule="atLeast"/>
          <w:jc w:val="center"/>
        </w:trPr>
        <w:tc>
          <w:tcPr>
            <w:tcW w:w="169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9：30--11：00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数字化实验系统在新课标</w:t>
            </w:r>
          </w:p>
          <w:p>
            <w:pPr>
              <w:jc w:val="left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高中生物实验教学中的应用与研究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蒋永乐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6" w:hRule="atLeast"/>
          <w:jc w:val="center"/>
        </w:trPr>
        <w:tc>
          <w:tcPr>
            <w:tcW w:w="1697" w:type="dxa"/>
            <w:vMerge w:val="restart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>31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日下午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12：30--15：30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培训视频内容下载回顾学习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超星公司技术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jc w:val="center"/>
        </w:trPr>
        <w:tc>
          <w:tcPr>
            <w:tcW w:w="1697" w:type="dxa"/>
            <w:vMerge w:val="continue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15：30--17：30</w:t>
            </w:r>
          </w:p>
        </w:tc>
        <w:tc>
          <w:tcPr>
            <w:tcW w:w="3867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各学科教师通过平台报名线上答题</w:t>
            </w:r>
          </w:p>
        </w:tc>
        <w:tc>
          <w:tcPr>
            <w:tcW w:w="1918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超星公司技术</w:t>
            </w:r>
          </w:p>
        </w:tc>
      </w:tr>
    </w:tbl>
    <w:p>
      <w:pPr>
        <w:pStyle w:val="2"/>
        <w:ind w:left="420" w:leftChars="200" w:firstLine="0" w:firstLineChars="0"/>
        <w:rPr>
          <w:rFonts w:ascii="仿宋" w:hAnsi="仿宋" w:eastAsia="仿宋" w:cs="仿宋"/>
          <w:sz w:val="32"/>
          <w:szCs w:val="32"/>
          <w:shd w:val="clear" w:color="auto" w:fill="FFFFFF"/>
          <w:lang w:val="en-US"/>
        </w:rPr>
      </w:pPr>
    </w:p>
    <w:p>
      <w:pPr>
        <w:spacing w:line="580" w:lineRule="exact"/>
        <w:rPr>
          <w:lang w:val="en-US"/>
        </w:rPr>
      </w:pPr>
      <w:r>
        <w:rPr>
          <w:rFonts w:hint="eastAsia" w:ascii="黑体" w:hAnsi="黑体" w:eastAsia="黑体" w:cs="黑体"/>
          <w:sz w:val="32"/>
          <w:szCs w:val="32"/>
          <w:shd w:val="clear" w:color="auto" w:fill="FFFFFF"/>
        </w:rPr>
        <w:t>附件</w:t>
      </w:r>
      <w:r>
        <w:rPr>
          <w:rFonts w:hint="eastAsia" w:ascii="黑体" w:hAnsi="黑体" w:eastAsia="黑体" w:cs="黑体"/>
          <w:sz w:val="32"/>
          <w:szCs w:val="32"/>
          <w:shd w:val="clear" w:color="auto" w:fill="FFFFFF"/>
          <w:lang w:val="en-US" w:eastAsia="zh-CN"/>
        </w:rPr>
        <w:t xml:space="preserve">2 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平台登录、观看直播及线上答题操作说明</w:t>
      </w:r>
    </w:p>
    <w:p>
      <w:pPr>
        <w:pStyle w:val="4"/>
        <w:numPr>
          <w:ilvl w:val="0"/>
          <w:numId w:val="2"/>
        </w:numPr>
        <w:rPr>
          <w:rFonts w:hint="eastAsia"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注册和登录</w:t>
      </w:r>
    </w:p>
    <w:p>
      <w:pPr>
        <w:snapToGrid w:val="0"/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如果您已有账号，请直接使用账号密码登录。</w:t>
      </w:r>
    </w:p>
    <w:p>
      <w:pPr>
        <w:snapToGrid w:val="0"/>
        <w:spacing w:line="276" w:lineRule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如果没有账号，请下载学习通并在登录界面选择注册账号并根据提示登录。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2387600" cy="2387600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9805" cy="2711450"/>
            <wp:effectExtent l="0" t="0" r="762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上图：扫描可下载APP</w:t>
      </w:r>
    </w:p>
    <w:p>
      <w:pPr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spacing w:line="276" w:lineRule="auto"/>
        <w:ind w:firstLine="60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0"/>
          <w:szCs w:val="30"/>
        </w:rPr>
        <w:t>在注册标签输入手机号、验证码、密码后，在“单位UC码/单位名称”标签选择跳过，然后输入“真实姓名”，提示注册完毕。</w:t>
      </w:r>
    </w:p>
    <w:p>
      <w:pPr>
        <w:jc w:val="left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2413000" cy="2782570"/>
            <wp:effectExtent l="0" t="0" r="635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2694940" cy="2856865"/>
            <wp:effectExtent l="0" t="0" r="635" b="635"/>
            <wp:docPr id="9" name="图片 9" descr="167757099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5709933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rPr>
          <w:rFonts w:hint="eastAsia"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进入培训界面</w:t>
      </w:r>
    </w:p>
    <w:p>
      <w:pPr>
        <w:snapToGrid w:val="0"/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首页右上角点击选择“邀请码”按钮，选择”邀请码”，在输入框中填写“jyscc2023”,点击确定，进入培训界面。</w:t>
      </w:r>
    </w:p>
    <w:p>
      <w:pPr>
        <w:rPr>
          <w:rFonts w:ascii="宋体" w:hAnsi="宋体" w:eastAsia="宋体" w:cs="宋体"/>
          <w:sz w:val="24"/>
        </w:rPr>
      </w:pPr>
    </w:p>
    <w:p>
      <w:pPr>
        <w:jc w:val="left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2676525" cy="3181985"/>
            <wp:effectExtent l="0" t="0" r="0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0760" cy="3232785"/>
            <wp:effectExtent l="0" t="0" r="5715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rPr>
          <w:rFonts w:hint="eastAsia"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填写报名表*必填*</w:t>
      </w:r>
    </w:p>
    <w:p>
      <w:pPr>
        <w:snapToGrid w:val="0"/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选择“报名表”按钮，填写您的个人信息，点击提交即可。</w:t>
      </w:r>
    </w:p>
    <w:p>
      <w:pPr>
        <w:jc w:val="left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2757805" cy="3258185"/>
            <wp:effectExtent l="0" t="0" r="4445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5805" cy="3160395"/>
            <wp:effectExtent l="0" t="0" r="4445" b="19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rPr>
          <w:rFonts w:hint="eastAsia"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观看直播</w:t>
      </w:r>
    </w:p>
    <w:p>
      <w:pPr>
        <w:snapToGrid w:val="0"/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点击右上角邀请码，输入：efgy1073或输入网址或用微信及学习通APP扫码观看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。</w:t>
      </w:r>
    </w:p>
    <w:p>
      <w:pPr>
        <w:numPr>
          <w:ilvl w:val="0"/>
          <w:numId w:val="3"/>
        </w:numPr>
        <w:snapToGrid w:val="0"/>
        <w:spacing w:line="276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开班仪式</w:t>
      </w:r>
    </w:p>
    <w:p>
      <w:pPr>
        <w:snapToGrid w:val="0"/>
        <w:spacing w:line="276" w:lineRule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28"/>
          <w:szCs w:val="28"/>
        </w:rPr>
        <w:t>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"https://zhibo.chaoxing.com/7000250458138514"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0"/>
          <w:rFonts w:hint="eastAsia" w:ascii="仿宋" w:hAnsi="仿宋" w:eastAsia="仿宋" w:cs="仿宋"/>
          <w:sz w:val="28"/>
          <w:szCs w:val="28"/>
        </w:rPr>
        <w:t>https://zhibo.chaoxing.com/7000250458138514</w:t>
      </w:r>
      <w:r>
        <w:rPr>
          <w:rStyle w:val="10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snapToGrid w:val="0"/>
        <w:spacing w:line="276" w:lineRule="auto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567180" cy="1538605"/>
            <wp:effectExtent l="0" t="0" r="4445" b="444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76" w:lineRule="auto"/>
        <w:ind w:left="210" w:leftChars="1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2、物理数字化实验培训</w:t>
      </w:r>
    </w:p>
    <w:p>
      <w:pPr>
        <w:snapToGrid w:val="0"/>
        <w:spacing w:line="276" w:lineRule="auto"/>
        <w:ind w:left="210" w:leftChars="1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"https://zhibo.chaoxing.com/6000250451187282"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0"/>
          <w:rFonts w:hint="eastAsia" w:ascii="仿宋" w:hAnsi="仿宋" w:eastAsia="仿宋" w:cs="仿宋"/>
          <w:sz w:val="28"/>
          <w:szCs w:val="28"/>
        </w:rPr>
        <w:t>https://zhibo.chaoxing.com/6000250451187282</w:t>
      </w:r>
      <w:r>
        <w:rPr>
          <w:rStyle w:val="10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pStyle w:val="2"/>
        <w:ind w:firstLine="0" w:firstLineChars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456055" cy="1453515"/>
            <wp:effectExtent l="0" t="0" r="1270" b="38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76" w:lineRule="auto"/>
        <w:ind w:firstLine="280" w:firstLineChars="1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3、生物数字化实验培训</w:t>
      </w:r>
    </w:p>
    <w:p>
      <w:pPr>
        <w:snapToGrid w:val="0"/>
        <w:spacing w:line="276" w:lineRule="auto"/>
        <w:ind w:firstLine="280" w:firstLineChars="1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网址：</w:t>
      </w:r>
      <w:r>
        <w:rPr>
          <w:rStyle w:val="10"/>
          <w:rFonts w:hint="eastAsia" w:ascii="仿宋" w:hAnsi="仿宋" w:eastAsia="仿宋" w:cs="仿宋"/>
          <w:sz w:val="28"/>
          <w:szCs w:val="28"/>
        </w:rPr>
        <w:t>https://zhibo.chaoxing.com/7000250452107299</w:t>
      </w:r>
    </w:p>
    <w:p>
      <w:pPr>
        <w:pStyle w:val="2"/>
        <w:ind w:firstLine="0" w:firstLineChars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470660" cy="1510665"/>
            <wp:effectExtent l="0" t="0" r="5715" b="381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  <w:rPr>
          <w:rFonts w:hint="eastAsia" w:ascii="仿宋" w:hAnsi="仿宋" w:eastAsia="仿宋" w:cs="仿宋"/>
        </w:rPr>
      </w:pPr>
    </w:p>
    <w:p>
      <w:pPr>
        <w:pStyle w:val="2"/>
        <w:ind w:firstLine="0" w:firstLineChars="0"/>
        <w:jc w:val="center"/>
        <w:rPr>
          <w:rFonts w:hint="eastAsia" w:ascii="仿宋" w:hAnsi="仿宋" w:eastAsia="仿宋" w:cs="仿宋"/>
        </w:rPr>
      </w:pPr>
    </w:p>
    <w:p>
      <w:pPr>
        <w:pStyle w:val="2"/>
        <w:ind w:firstLine="0" w:firstLineChars="0"/>
        <w:jc w:val="center"/>
        <w:rPr>
          <w:rFonts w:hint="eastAsia" w:ascii="仿宋" w:hAnsi="仿宋" w:eastAsia="仿宋" w:cs="仿宋"/>
        </w:rPr>
      </w:pPr>
    </w:p>
    <w:p>
      <w:pPr>
        <w:pStyle w:val="2"/>
        <w:ind w:left="210" w:leftChars="100" w:firstLine="0" w:firstLineChars="0"/>
        <w:jc w:val="left"/>
        <w:rPr>
          <w:rFonts w:hint="eastAsia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仿宋"/>
          <w:lang w:val="en-US"/>
        </w:rPr>
        <w:t>4、化学</w:t>
      </w:r>
      <w:r>
        <w:rPr>
          <w:rFonts w:hint="eastAsia" w:ascii="仿宋" w:hAnsi="仿宋" w:eastAsia="仿宋" w:cs="仿宋"/>
          <w:sz w:val="28"/>
          <w:szCs w:val="28"/>
          <w:lang w:val="en-US"/>
        </w:rPr>
        <w:t>数字化实验培训</w:t>
      </w:r>
    </w:p>
    <w:p>
      <w:pPr>
        <w:snapToGrid w:val="0"/>
        <w:spacing w:line="276" w:lineRule="auto"/>
        <w:ind w:firstLine="280" w:firstLineChars="1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网址：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"https://zhibo.chaoxing.com/2000250459128203"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0"/>
          <w:rFonts w:hint="eastAsia" w:ascii="仿宋" w:hAnsi="仿宋" w:eastAsia="仿宋" w:cs="仿宋"/>
          <w:sz w:val="28"/>
          <w:szCs w:val="28"/>
        </w:rPr>
        <w:t>https://zhibo.chaoxing.com/2000250459128203</w:t>
      </w:r>
      <w:r>
        <w:rPr>
          <w:rStyle w:val="10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pStyle w:val="2"/>
        <w:ind w:firstLine="29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560830" cy="1565910"/>
            <wp:effectExtent l="0" t="0" r="1270" b="57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rPr>
          <w:rFonts w:hint="eastAsia"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</w:rPr>
        <w:t>线上答题</w:t>
      </w:r>
    </w:p>
    <w:p>
      <w:pPr>
        <w:snapToGrid w:val="0"/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直接点“答题”进入。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445385" cy="4500880"/>
            <wp:effectExtent l="0" t="0" r="2540" b="444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jc w:val="center"/>
      </w:pPr>
    </w:p>
    <w:p>
      <w:pPr>
        <w:pStyle w:val="2"/>
        <w:ind w:firstLine="0" w:firstLineChars="0"/>
        <w:rPr>
          <w:lang w:val="en-US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026BC21-2CF6-4B50-B682-0CAC0BC01B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8B20B27-CC5A-4CC3-8548-9C1C8ECD9EF2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roman"/>
    <w:pitch w:val="default"/>
    <w:sig w:usb0="00000001" w:usb1="08000000" w:usb2="00000000" w:usb3="00000000" w:csb0="00040000" w:csb1="00000000"/>
    <w:embedRegular r:id="rId3" w:fontKey="{FD0DEC2F-A38F-4707-A8C8-7478BDBD3D3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2EE9E985-4411-41B5-91EC-CA8FECF828EC}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5" w:fontKey="{307B35C7-F760-454E-8DDA-F261AE633D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0"/>
                              <w:szCs w:val="30"/>
                            </w:rPr>
                            <w:fldChar w:fldCharType="separate"/>
                          </w:r>
                          <w:r>
                            <w:rPr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sz w:val="30"/>
                        <w:szCs w:val="30"/>
                      </w:rPr>
                      <w:fldChar w:fldCharType="separate"/>
                    </w:r>
                    <w:r>
                      <w:rPr>
                        <w:sz w:val="30"/>
                        <w:szCs w:val="30"/>
                      </w:rPr>
                      <w:t>1</w:t>
                    </w:r>
                    <w:r>
                      <w:rPr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C54913"/>
    <w:multiLevelType w:val="multilevel"/>
    <w:tmpl w:val="03C5491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0012A0"/>
    <w:multiLevelType w:val="multilevel"/>
    <w:tmpl w:val="170012A0"/>
    <w:lvl w:ilvl="0" w:tentative="0">
      <w:start w:val="3"/>
      <w:numFmt w:val="japaneseCounting"/>
      <w:lvlText w:val="%1、"/>
      <w:lvlJc w:val="left"/>
      <w:pPr>
        <w:ind w:left="14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80" w:hanging="420"/>
      </w:pPr>
    </w:lvl>
    <w:lvl w:ilvl="2" w:tentative="0">
      <w:start w:val="1"/>
      <w:numFmt w:val="lowerRoman"/>
      <w:lvlText w:val="%3."/>
      <w:lvlJc w:val="right"/>
      <w:pPr>
        <w:ind w:left="2000" w:hanging="420"/>
      </w:pPr>
    </w:lvl>
    <w:lvl w:ilvl="3" w:tentative="0">
      <w:start w:val="1"/>
      <w:numFmt w:val="decimal"/>
      <w:lvlText w:val="%4."/>
      <w:lvlJc w:val="left"/>
      <w:pPr>
        <w:ind w:left="2420" w:hanging="420"/>
      </w:pPr>
    </w:lvl>
    <w:lvl w:ilvl="4" w:tentative="0">
      <w:start w:val="1"/>
      <w:numFmt w:val="lowerLetter"/>
      <w:lvlText w:val="%5)"/>
      <w:lvlJc w:val="left"/>
      <w:pPr>
        <w:ind w:left="2840" w:hanging="420"/>
      </w:pPr>
    </w:lvl>
    <w:lvl w:ilvl="5" w:tentative="0">
      <w:start w:val="1"/>
      <w:numFmt w:val="lowerRoman"/>
      <w:lvlText w:val="%6."/>
      <w:lvlJc w:val="right"/>
      <w:pPr>
        <w:ind w:left="3260" w:hanging="420"/>
      </w:pPr>
    </w:lvl>
    <w:lvl w:ilvl="6" w:tentative="0">
      <w:start w:val="1"/>
      <w:numFmt w:val="decimal"/>
      <w:lvlText w:val="%7."/>
      <w:lvlJc w:val="left"/>
      <w:pPr>
        <w:ind w:left="3680" w:hanging="420"/>
      </w:pPr>
    </w:lvl>
    <w:lvl w:ilvl="7" w:tentative="0">
      <w:start w:val="1"/>
      <w:numFmt w:val="lowerLetter"/>
      <w:lvlText w:val="%8)"/>
      <w:lvlJc w:val="left"/>
      <w:pPr>
        <w:ind w:left="4100" w:hanging="420"/>
      </w:pPr>
    </w:lvl>
    <w:lvl w:ilvl="8" w:tentative="0">
      <w:start w:val="1"/>
      <w:numFmt w:val="lowerRoman"/>
      <w:lvlText w:val="%9."/>
      <w:lvlJc w:val="right"/>
      <w:pPr>
        <w:ind w:left="4520" w:hanging="420"/>
      </w:pPr>
    </w:lvl>
  </w:abstractNum>
  <w:abstractNum w:abstractNumId="2">
    <w:nsid w:val="1B05C89B"/>
    <w:multiLevelType w:val="singleLevel"/>
    <w:tmpl w:val="1B05C89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2ZmEwMzhlMDBjYWM5ZGYxMmE1MTBiZmZmYWYzYzYifQ=="/>
  </w:docVars>
  <w:rsids>
    <w:rsidRoot w:val="39924185"/>
    <w:rsid w:val="00337664"/>
    <w:rsid w:val="004016EA"/>
    <w:rsid w:val="00537107"/>
    <w:rsid w:val="00A8555E"/>
    <w:rsid w:val="00AB2921"/>
    <w:rsid w:val="00B95C02"/>
    <w:rsid w:val="00E75749"/>
    <w:rsid w:val="11C97B52"/>
    <w:rsid w:val="139221E1"/>
    <w:rsid w:val="224D7773"/>
    <w:rsid w:val="25EE433E"/>
    <w:rsid w:val="39924185"/>
    <w:rsid w:val="3F80563C"/>
    <w:rsid w:val="4D901140"/>
    <w:rsid w:val="55096A50"/>
    <w:rsid w:val="5A793DC9"/>
    <w:rsid w:val="68F26905"/>
    <w:rsid w:val="6E5F098F"/>
    <w:rsid w:val="72A87F6F"/>
    <w:rsid w:val="779255BC"/>
    <w:rsid w:val="7FA4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120" w:after="120"/>
      <w:outlineLvl w:val="1"/>
    </w:pPr>
    <w:rPr>
      <w:rFonts w:eastAsia="微软雅黑" w:asciiTheme="majorHAnsi" w:hAnsiTheme="majorHAnsi" w:cstheme="majorBidi"/>
      <w:bCs/>
      <w:sz w:val="28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99"/>
    <w:rPr>
      <w:rFonts w:ascii="宋体" w:hAnsi="宋体" w:cs="宋体"/>
      <w:sz w:val="29"/>
      <w:szCs w:val="29"/>
      <w:lang w:val="zh-CN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semiHidden/>
    <w:qFormat/>
    <w:uiPriority w:val="99"/>
    <w:rPr>
      <w:rFonts w:cs="Times New Roman"/>
      <w:color w:val="0000FF"/>
      <w:u w:val="single"/>
    </w:rPr>
  </w:style>
  <w:style w:type="paragraph" w:customStyle="1" w:styleId="11">
    <w:name w:val="copyti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12">
    <w:name w:val="addre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3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1214</Words>
  <Characters>1543</Characters>
  <Lines>13</Lines>
  <Paragraphs>3</Paragraphs>
  <TotalTime>1</TotalTime>
  <ScaleCrop>false</ScaleCrop>
  <LinksUpToDate>false</LinksUpToDate>
  <CharactersWithSpaces>1643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2023-03-01T07:34:00Z</dcterms:created>
  <dc:creator>指间雪</dc:creator>
  <cp:lastModifiedBy>一坛愿酒</cp:lastModifiedBy>
  <cp:lastPrinted>2023-03-13T08:33:00Z</cp:lastPrinted>
  <dcterms:modified xsi:type="dcterms:W3CDTF">2023-03-22T02:21:22Z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AB0292B8C54145EF8FF0E4F0F7E5BBCD</vt:lpwstr>
  </property>
</Properties>
</file>